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4E" w:rsidRDefault="003B1B4E" w:rsidP="003B1B4E"/>
    <w:p w:rsidR="003B1B4E" w:rsidRPr="005B414B" w:rsidRDefault="003B1B4E" w:rsidP="003B1B4E">
      <w:pPr>
        <w:rPr>
          <w:b/>
          <w:sz w:val="36"/>
          <w:szCs w:val="36"/>
        </w:rPr>
      </w:pPr>
      <w:r w:rsidRPr="005B414B">
        <w:rPr>
          <w:b/>
          <w:sz w:val="36"/>
          <w:szCs w:val="36"/>
        </w:rPr>
        <w:t xml:space="preserve">ATTENTION!!!!!!!!!!!!! THERE IS THREE PROBLEMS MOST OF THEM I HAVE DONE </w:t>
      </w:r>
      <w:r w:rsidR="005B414B" w:rsidRPr="005B414B">
        <w:rPr>
          <w:b/>
          <w:sz w:val="36"/>
          <w:szCs w:val="36"/>
        </w:rPr>
        <w:t>BUT IM HAVING TROUBLE FIGURING OUT THE REST SO PLEASE HELP!</w:t>
      </w:r>
    </w:p>
    <w:p w:rsidR="003B1B4E" w:rsidRDefault="003B1B4E" w:rsidP="003B1B4E"/>
    <w:p w:rsidR="003B1B4E" w:rsidRPr="003B1B4E" w:rsidRDefault="003B1B4E" w:rsidP="003B1B4E">
      <w:hyperlink r:id="rId4" w:history="1">
        <w:r w:rsidRPr="003B1B4E">
          <w:rPr>
            <w:rStyle w:val="Hyperlink"/>
            <w:b/>
            <w:bCs/>
          </w:rPr>
          <w:t>Treasury Stock</w:t>
        </w:r>
      </w:hyperlink>
      <w:r w:rsidRPr="003B1B4E">
        <w:t> Transactions</w:t>
      </w:r>
    </w:p>
    <w:p w:rsidR="003B1B4E" w:rsidRPr="003B1B4E" w:rsidRDefault="003B1B4E" w:rsidP="003B1B4E">
      <w:r w:rsidRPr="003B1B4E">
        <w:t>Below are the stock transactions of Seoul Company during 2014:</w:t>
      </w:r>
    </w:p>
    <w:p w:rsidR="003B1B4E" w:rsidRPr="003B1B4E" w:rsidRDefault="003B1B4E" w:rsidP="003B1B4E"/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3"/>
        <w:gridCol w:w="8757"/>
      </w:tblGrid>
      <w:tr w:rsidR="003B1B4E" w:rsidRPr="003B1B4E" w:rsidTr="003B1B4E">
        <w:trPr>
          <w:tblCellSpacing w:w="0" w:type="dxa"/>
        </w:trPr>
        <w:tc>
          <w:tcPr>
            <w:tcW w:w="0" w:type="auto"/>
            <w:hideMark/>
          </w:tcPr>
          <w:p w:rsidR="003B1B4E" w:rsidRPr="003B1B4E" w:rsidRDefault="003B1B4E" w:rsidP="003B1B4E">
            <w:r w:rsidRPr="003B1B4E">
              <w:t>Oct. 1</w:t>
            </w:r>
          </w:p>
        </w:tc>
        <w:tc>
          <w:tcPr>
            <w:tcW w:w="0" w:type="auto"/>
            <w:hideMark/>
          </w:tcPr>
          <w:p w:rsidR="003B1B4E" w:rsidRPr="003B1B4E" w:rsidRDefault="003B1B4E" w:rsidP="003B1B4E">
            <w:r w:rsidRPr="003B1B4E">
              <w:t>Purchased 1,600 shares of its own $2 </w:t>
            </w:r>
            <w:hyperlink r:id="rId5" w:history="1">
              <w:r w:rsidRPr="003B1B4E">
                <w:rPr>
                  <w:rStyle w:val="Hyperlink"/>
                  <w:b/>
                  <w:bCs/>
                </w:rPr>
                <w:t>par value</w:t>
              </w:r>
            </w:hyperlink>
            <w:r w:rsidRPr="003B1B4E">
              <w:t> </w:t>
            </w:r>
            <w:hyperlink r:id="rId6" w:history="1">
              <w:r w:rsidRPr="003B1B4E">
                <w:rPr>
                  <w:rStyle w:val="Hyperlink"/>
                  <w:b/>
                  <w:bCs/>
                </w:rPr>
                <w:t>common stock</w:t>
              </w:r>
            </w:hyperlink>
            <w:r w:rsidRPr="003B1B4E">
              <w:t> for $20 per share, the current market price.</w:t>
            </w:r>
          </w:p>
        </w:tc>
      </w:tr>
      <w:tr w:rsidR="003B1B4E" w:rsidRPr="003B1B4E" w:rsidTr="003B1B4E">
        <w:trPr>
          <w:tblCellSpacing w:w="0" w:type="dxa"/>
        </w:trPr>
        <w:tc>
          <w:tcPr>
            <w:tcW w:w="0" w:type="auto"/>
            <w:hideMark/>
          </w:tcPr>
          <w:p w:rsidR="003B1B4E" w:rsidRPr="003B1B4E" w:rsidRDefault="003B1B4E" w:rsidP="003B1B4E">
            <w:r w:rsidRPr="003B1B4E">
              <w:t>17</w:t>
            </w:r>
          </w:p>
        </w:tc>
        <w:tc>
          <w:tcPr>
            <w:tcW w:w="0" w:type="auto"/>
            <w:hideMark/>
          </w:tcPr>
          <w:p w:rsidR="003B1B4E" w:rsidRPr="003B1B4E" w:rsidRDefault="003B1B4E" w:rsidP="003B1B4E">
            <w:r w:rsidRPr="003B1B4E">
              <w:t>Sold 420 shares of treasury stock purchased on October 1 for $25 per share.</w:t>
            </w:r>
          </w:p>
        </w:tc>
      </w:tr>
      <w:tr w:rsidR="003B1B4E" w:rsidRPr="003B1B4E" w:rsidTr="003B1B4E">
        <w:trPr>
          <w:tblCellSpacing w:w="0" w:type="dxa"/>
        </w:trPr>
        <w:tc>
          <w:tcPr>
            <w:tcW w:w="0" w:type="auto"/>
            <w:hideMark/>
          </w:tcPr>
          <w:p w:rsidR="003B1B4E" w:rsidRPr="003B1B4E" w:rsidRDefault="003B1B4E" w:rsidP="003B1B4E">
            <w:r w:rsidRPr="003B1B4E">
              <w:t>21</w:t>
            </w:r>
          </w:p>
        </w:tc>
        <w:tc>
          <w:tcPr>
            <w:tcW w:w="0" w:type="auto"/>
            <w:hideMark/>
          </w:tcPr>
          <w:p w:rsidR="003B1B4E" w:rsidRPr="003B1B4E" w:rsidRDefault="003B1B4E" w:rsidP="003B1B4E">
            <w:r w:rsidRPr="003B1B4E">
              <w:t>Sold 800 shares of treasury stock purchased on October 1 for $18 per share.</w:t>
            </w:r>
          </w:p>
        </w:tc>
      </w:tr>
    </w:tbl>
    <w:p w:rsidR="003B1B4E" w:rsidRPr="003B1B4E" w:rsidRDefault="003B1B4E" w:rsidP="003B1B4E">
      <w:r w:rsidRPr="003B1B4E">
        <w:br/>
      </w:r>
    </w:p>
    <w:p w:rsidR="00C47AB5" w:rsidRDefault="003B1B4E">
      <w:r>
        <w:rPr>
          <w:noProof/>
        </w:rPr>
        <w:drawing>
          <wp:inline distT="0" distB="0" distL="0" distR="0" wp14:anchorId="1A169AD8" wp14:editId="57457D3D">
            <wp:extent cx="5854082" cy="3016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787" t="14571" r="8266" b="13988"/>
                    <a:stretch/>
                  </pic:blipFill>
                  <pic:spPr bwMode="auto">
                    <a:xfrm>
                      <a:off x="0" y="0"/>
                      <a:ext cx="5870599" cy="302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B4E" w:rsidRDefault="003B1B4E"/>
    <w:p w:rsidR="003B1B4E" w:rsidRDefault="003B1B4E"/>
    <w:p w:rsidR="003B1B4E" w:rsidRDefault="003B1B4E" w:rsidP="003B1B4E"/>
    <w:p w:rsidR="003B1B4E" w:rsidRDefault="003B1B4E" w:rsidP="003B1B4E"/>
    <w:p w:rsidR="003B1B4E" w:rsidRDefault="003B1B4E" w:rsidP="003B1B4E">
      <w:r>
        <w:t>Treasury Stock Transactions</w:t>
      </w:r>
    </w:p>
    <w:p w:rsidR="003B1B4E" w:rsidRDefault="003B1B4E" w:rsidP="003B1B4E">
      <w:r>
        <w:t xml:space="preserve">The following stock transactions of </w:t>
      </w:r>
      <w:proofErr w:type="spellStart"/>
      <w:r>
        <w:t>DeMeo</w:t>
      </w:r>
      <w:proofErr w:type="spellEnd"/>
      <w:r>
        <w:t xml:space="preserve"> Corporation represent all of the company's treasury stock transactions during 2014:</w:t>
      </w:r>
    </w:p>
    <w:p w:rsidR="003B1B4E" w:rsidRDefault="003B1B4E" w:rsidP="003B1B4E">
      <w:r>
        <w:t>May</w:t>
      </w:r>
      <w:r>
        <w:tab/>
        <w:t xml:space="preserve">5  </w:t>
      </w:r>
      <w:r>
        <w:tab/>
        <w:t>Purchased 800 shares of its own $2 par value common stock for $20.8 per share, the current market price.</w:t>
      </w:r>
    </w:p>
    <w:p w:rsidR="003B1B4E" w:rsidRDefault="003B1B4E" w:rsidP="003B1B4E">
      <w:r>
        <w:t xml:space="preserve"> </w:t>
      </w:r>
      <w:r>
        <w:tab/>
        <w:t xml:space="preserve">17  </w:t>
      </w:r>
      <w:r>
        <w:tab/>
        <w:t>Sold 400 shares of treasury stock purchased on May 5 for $22 per share.</w:t>
      </w:r>
    </w:p>
    <w:p w:rsidR="003B1B4E" w:rsidRDefault="003B1B4E" w:rsidP="003B1B4E">
      <w:r>
        <w:t xml:space="preserve"> </w:t>
      </w:r>
      <w:r>
        <w:tab/>
        <w:t xml:space="preserve">21  </w:t>
      </w:r>
      <w:r>
        <w:tab/>
        <w:t>Sold 200 shares of treasury stock purchased on May 5 for $20 per share.</w:t>
      </w:r>
    </w:p>
    <w:p w:rsidR="003B1B4E" w:rsidRDefault="003B1B4E" w:rsidP="003B1B4E">
      <w:r>
        <w:t xml:space="preserve"> </w:t>
      </w:r>
      <w:r>
        <w:tab/>
        <w:t xml:space="preserve">28  </w:t>
      </w:r>
      <w:r>
        <w:tab/>
        <w:t>Sold the remaining 200 shares of treasury stock purchased on May 5 for $19 per share.</w:t>
      </w:r>
    </w:p>
    <w:p w:rsidR="003B1B4E" w:rsidRDefault="003B1B4E" w:rsidP="003B1B4E">
      <w:r>
        <w:t xml:space="preserve">Record </w:t>
      </w:r>
      <w:proofErr w:type="spellStart"/>
      <w:r>
        <w:t>DeMeo</w:t>
      </w:r>
      <w:proofErr w:type="spellEnd"/>
      <w:r>
        <w:t xml:space="preserve"> Corporation's stock transactions using T accounts. If an amount is zero, enter "0".</w:t>
      </w:r>
    </w:p>
    <w:p w:rsidR="003B1B4E" w:rsidRDefault="003B1B4E" w:rsidP="003B1B4E">
      <w:r>
        <w:rPr>
          <w:noProof/>
        </w:rPr>
        <w:drawing>
          <wp:inline distT="0" distB="0" distL="0" distR="0" wp14:anchorId="739F14B6" wp14:editId="135464F7">
            <wp:extent cx="4203865" cy="3766479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993" t="17770" r="48838" b="15024"/>
                    <a:stretch/>
                  </pic:blipFill>
                  <pic:spPr bwMode="auto">
                    <a:xfrm>
                      <a:off x="0" y="0"/>
                      <a:ext cx="4213654" cy="377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1B4E" w:rsidRDefault="003B1B4E" w:rsidP="003B1B4E"/>
    <w:p w:rsidR="003B1B4E" w:rsidRDefault="003B1B4E" w:rsidP="003B1B4E"/>
    <w:p w:rsidR="003B1B4E" w:rsidRDefault="003B1B4E" w:rsidP="003B1B4E"/>
    <w:p w:rsidR="003B1B4E" w:rsidRDefault="003B1B4E" w:rsidP="003B1B4E"/>
    <w:p w:rsidR="003B1B4E" w:rsidRDefault="003B1B4E" w:rsidP="003B1B4E"/>
    <w:p w:rsidR="003B1B4E" w:rsidRDefault="003B1B4E" w:rsidP="003B1B4E"/>
    <w:p w:rsidR="003B1B4E" w:rsidRDefault="003B1B4E" w:rsidP="003B1B4E"/>
    <w:p w:rsidR="003B1B4E" w:rsidRDefault="003B1B4E" w:rsidP="003B1B4E">
      <w:r>
        <w:t>Treasury Stock Transactions Including Retirement</w:t>
      </w:r>
    </w:p>
    <w:p w:rsidR="003B1B4E" w:rsidRDefault="003B1B4E" w:rsidP="003B1B4E">
      <w:r>
        <w:t>The following stock transactions of Carmel Corporation represent all its treasury stock transactions for the year:</w:t>
      </w:r>
    </w:p>
    <w:p w:rsidR="003B1B4E" w:rsidRDefault="003B1B4E" w:rsidP="003B1B4E">
      <w:r>
        <w:t>June</w:t>
      </w:r>
      <w:r>
        <w:tab/>
        <w:t xml:space="preserve">1  </w:t>
      </w:r>
      <w:r>
        <w:tab/>
        <w:t>Purchased 1,000 shares of its own $30 par value common stock for $70 per share, the current market price.</w:t>
      </w:r>
    </w:p>
    <w:p w:rsidR="003B1B4E" w:rsidRDefault="003B1B4E" w:rsidP="003B1B4E">
      <w:r>
        <w:t xml:space="preserve"> </w:t>
      </w:r>
      <w:r>
        <w:tab/>
        <w:t xml:space="preserve">10  </w:t>
      </w:r>
      <w:r>
        <w:tab/>
        <w:t>Sold 250 shares of treasury stock purchased on June 1 for $80 per share.</w:t>
      </w:r>
    </w:p>
    <w:p w:rsidR="003B1B4E" w:rsidRDefault="003B1B4E" w:rsidP="003B1B4E">
      <w:r>
        <w:t xml:space="preserve"> </w:t>
      </w:r>
      <w:r>
        <w:tab/>
        <w:t xml:space="preserve">20  </w:t>
      </w:r>
      <w:r>
        <w:tab/>
        <w:t>Sold 350 shares of treasury stock purchased on June 1 for $58 per share.</w:t>
      </w:r>
    </w:p>
    <w:p w:rsidR="003B1B4E" w:rsidRDefault="003B1B4E" w:rsidP="003B1B4E">
      <w:r>
        <w:t xml:space="preserve"> </w:t>
      </w:r>
      <w:r>
        <w:tab/>
        <w:t xml:space="preserve">30  </w:t>
      </w:r>
      <w:r>
        <w:tab/>
        <w:t>Retired the remaining shares purchased on June 1. The original issue price was $42 per share.</w:t>
      </w:r>
    </w:p>
    <w:p w:rsidR="003B1B4E" w:rsidRDefault="003B1B4E" w:rsidP="003B1B4E">
      <w:r>
        <w:t>Record Carmel Corporation's stock transactions using T accounts. If an amount is zero, enter "0".</w:t>
      </w:r>
    </w:p>
    <w:p w:rsidR="003B1B4E" w:rsidRDefault="003B1B4E" w:rsidP="003B1B4E">
      <w:r>
        <w:rPr>
          <w:noProof/>
        </w:rPr>
        <w:drawing>
          <wp:inline distT="0" distB="0" distL="0" distR="0" wp14:anchorId="28DACBB3" wp14:editId="0B5FEB45">
            <wp:extent cx="4096987" cy="42560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793" t="11731" r="49450" b="11108"/>
                    <a:stretch/>
                  </pic:blipFill>
                  <pic:spPr bwMode="auto">
                    <a:xfrm>
                      <a:off x="0" y="0"/>
                      <a:ext cx="4104665" cy="4264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B4E" w:rsidRDefault="003B1B4E" w:rsidP="003B1B4E">
      <w:r>
        <w:rPr>
          <w:noProof/>
        </w:rPr>
        <w:lastRenderedPageBreak/>
        <w:drawing>
          <wp:inline distT="0" distB="0" distL="0" distR="0" wp14:anchorId="786285EE" wp14:editId="2525EF56">
            <wp:extent cx="4138314" cy="167442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8391" t="32342" r="48645" b="36736"/>
                    <a:stretch/>
                  </pic:blipFill>
                  <pic:spPr bwMode="auto">
                    <a:xfrm>
                      <a:off x="0" y="0"/>
                      <a:ext cx="4147501" cy="1678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4E"/>
    <w:rsid w:val="003B1B4E"/>
    <w:rsid w:val="005B414B"/>
    <w:rsid w:val="00C4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AAECD-371A-4872-8020-5E229CEF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8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9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9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0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16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98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8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3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4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1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81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6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st.cengagenow.com/ilrn/takeAssignment/takeAssignmentMain.do?takeAssignmentSessionLocator=assignment-tak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ast.cengagenow.com/ilrn/takeAssignment/takeAssignmentMain.do?takeAssignmentSessionLocator=assignment-take" TargetMode="External"/><Relationship Id="rId10" Type="http://schemas.openxmlformats.org/officeDocument/2006/relationships/image" Target="media/image4.png"/><Relationship Id="rId4" Type="http://schemas.openxmlformats.org/officeDocument/2006/relationships/hyperlink" Target="http://east.cengagenow.com/ilrn/takeAssignment/takeAssignmentMain.do?takeAssignmentSessionLocator=assignment-take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Todd</dc:creator>
  <cp:keywords/>
  <dc:description/>
  <cp:lastModifiedBy>Felicia Todd</cp:lastModifiedBy>
  <cp:revision>1</cp:revision>
  <dcterms:created xsi:type="dcterms:W3CDTF">2017-05-18T02:09:00Z</dcterms:created>
  <dcterms:modified xsi:type="dcterms:W3CDTF">2017-05-18T02:21:00Z</dcterms:modified>
</cp:coreProperties>
</file>